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65"/>
        </w:tabs>
        <w:spacing w:line="560" w:lineRule="exact"/>
        <w:jc w:val="left"/>
        <w:rPr>
          <w:rFonts w:ascii="黑体" w:hAnsi="宋体" w:eastAsia="黑体"/>
          <w:sz w:val="28"/>
          <w:szCs w:val="36"/>
        </w:rPr>
      </w:pPr>
      <w:r>
        <w:rPr>
          <w:rFonts w:hint="eastAsia" w:ascii="黑体" w:hAnsi="宋体" w:eastAsia="黑体"/>
          <w:sz w:val="28"/>
          <w:szCs w:val="36"/>
        </w:rPr>
        <w:t>附件</w:t>
      </w:r>
      <w:r>
        <w:rPr>
          <w:rFonts w:hint="eastAsia" w:ascii="黑体" w:hAnsi="宋体" w:eastAsia="黑体"/>
          <w:sz w:val="28"/>
          <w:szCs w:val="36"/>
          <w:lang w:val="en-US" w:eastAsia="zh-CN"/>
        </w:rPr>
        <w:t>1</w:t>
      </w:r>
      <w:r>
        <w:rPr>
          <w:rFonts w:hint="eastAsia" w:ascii="黑体" w:hAnsi="宋体" w:eastAsia="黑体"/>
          <w:sz w:val="28"/>
          <w:szCs w:val="36"/>
        </w:rPr>
        <w:t>：</w:t>
      </w:r>
    </w:p>
    <w:p>
      <w:pPr>
        <w:tabs>
          <w:tab w:val="left" w:pos="3165"/>
        </w:tabs>
        <w:spacing w:line="560" w:lineRule="exact"/>
        <w:jc w:val="center"/>
        <w:rPr>
          <w:rFonts w:ascii="黑体" w:hAnsi="宋体" w:eastAsia="黑体"/>
          <w:bCs/>
          <w:sz w:val="44"/>
          <w:szCs w:val="44"/>
        </w:rPr>
      </w:pPr>
      <w:bookmarkStart w:id="0" w:name="_GoBack"/>
      <w:r>
        <w:rPr>
          <w:rFonts w:hint="eastAsia" w:ascii="黑体" w:hAnsi="宋体" w:eastAsia="黑体"/>
          <w:bCs/>
          <w:sz w:val="44"/>
          <w:szCs w:val="44"/>
        </w:rPr>
        <w:t>面试资格审查材料说明</w:t>
      </w:r>
      <w:bookmarkEnd w:id="0"/>
    </w:p>
    <w:p>
      <w:pPr>
        <w:spacing w:line="54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进入面试的应聘人员，需按招聘岗位要求，向用人单位提交本人相关证明材料。相关证明材料主要包括：</w:t>
      </w:r>
    </w:p>
    <w:p>
      <w:pPr>
        <w:spacing w:line="54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（1）经本人签名的《公开招聘备案制工作人员报名登记表》和《诚信承诺书》、</w:t>
      </w:r>
      <w:r>
        <w:rPr>
          <w:rFonts w:ascii="仿宋" w:hAnsi="仿宋" w:eastAsia="仿宋"/>
          <w:color w:val="000000"/>
          <w:kern w:val="0"/>
          <w:sz w:val="32"/>
          <w:szCs w:val="32"/>
        </w:rPr>
        <w:t>《</w:t>
      </w:r>
      <w:r>
        <w:rPr>
          <w:rFonts w:hint="eastAsia" w:ascii="仿宋" w:hAnsi="仿宋" w:eastAsia="仿宋"/>
          <w:color w:val="000000"/>
          <w:kern w:val="0"/>
          <w:sz w:val="32"/>
          <w:szCs w:val="32"/>
        </w:rPr>
        <w:t>考生健康承诺书》。</w:t>
      </w:r>
    </w:p>
    <w:p>
      <w:pPr>
        <w:snapToGrid w:val="0"/>
        <w:spacing w:line="54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w:t>
      </w:r>
      <w:r>
        <w:rPr>
          <w:rFonts w:ascii="仿宋" w:hAnsi="仿宋" w:eastAsia="仿宋"/>
          <w:color w:val="000000"/>
          <w:kern w:val="0"/>
          <w:sz w:val="32"/>
          <w:szCs w:val="32"/>
        </w:rPr>
        <w:t>身份证、国家承认的学历</w:t>
      </w:r>
      <w:r>
        <w:rPr>
          <w:rFonts w:hint="eastAsia" w:ascii="仿宋" w:hAnsi="仿宋" w:eastAsia="仿宋"/>
          <w:color w:val="000000"/>
          <w:kern w:val="0"/>
          <w:sz w:val="32"/>
          <w:szCs w:val="32"/>
        </w:rPr>
        <w:t>、</w:t>
      </w:r>
      <w:r>
        <w:rPr>
          <w:rFonts w:ascii="仿宋" w:hAnsi="仿宋" w:eastAsia="仿宋"/>
          <w:color w:val="000000"/>
          <w:kern w:val="0"/>
          <w:sz w:val="32"/>
          <w:szCs w:val="32"/>
        </w:rPr>
        <w:t>学位证书</w:t>
      </w:r>
      <w:r>
        <w:rPr>
          <w:rFonts w:hint="eastAsia" w:ascii="仿宋" w:hAnsi="仿宋" w:eastAsia="仿宋"/>
          <w:color w:val="000000"/>
          <w:kern w:val="0"/>
          <w:sz w:val="32"/>
          <w:szCs w:val="32"/>
        </w:rPr>
        <w:t>，研究生学历须提交研究方向证明,原件及复印件各一份。</w:t>
      </w:r>
    </w:p>
    <w:p>
      <w:pPr>
        <w:snapToGrid w:val="0"/>
        <w:spacing w:line="54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（3）在编在岗人员、签订劳动合同人员、人事代理、定向委培毕业生、已经就业或签订就业协议书的应届毕业生须用人单位出具同意报考证明。</w:t>
      </w:r>
    </w:p>
    <w:p>
      <w:pPr>
        <w:snapToGrid w:val="0"/>
        <w:spacing w:line="54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岗位要求的医师执业证书、住院医师规范化培训合格证书、护师执业证书等，应聘临床专业岗位的人员已进行执业注册的，其执业范围须与报考岗位要求一致（未取得医师资格证书和已取得医师资格证书未进行注册的,须在报名表备注一栏说明），原件及复印件各一份。</w:t>
      </w:r>
    </w:p>
    <w:p>
      <w:pPr>
        <w:spacing w:line="540" w:lineRule="exact"/>
        <w:ind w:firstLine="631"/>
        <w:rPr>
          <w:rFonts w:ascii="仿宋" w:hAnsi="仿宋" w:eastAsia="仿宋"/>
          <w:color w:val="000000"/>
          <w:kern w:val="0"/>
          <w:sz w:val="32"/>
          <w:szCs w:val="32"/>
        </w:rPr>
      </w:pPr>
      <w:r>
        <w:rPr>
          <w:rFonts w:hint="eastAsia" w:ascii="仿宋" w:hAnsi="仿宋" w:eastAsia="仿宋"/>
          <w:color w:val="000000"/>
          <w:kern w:val="0"/>
          <w:sz w:val="32"/>
          <w:szCs w:val="32"/>
        </w:rPr>
        <w:t>（5）岗位要求的相关资格证书、工作经历证明和</w:t>
      </w:r>
      <w:r>
        <w:rPr>
          <w:rFonts w:ascii="仿宋" w:hAnsi="仿宋" w:eastAsia="仿宋"/>
          <w:color w:val="000000"/>
          <w:kern w:val="0"/>
          <w:sz w:val="32"/>
          <w:szCs w:val="32"/>
        </w:rPr>
        <w:t>其他条件，须提供相关</w:t>
      </w:r>
      <w:r>
        <w:rPr>
          <w:rFonts w:hint="eastAsia" w:ascii="仿宋" w:hAnsi="仿宋" w:eastAsia="仿宋"/>
          <w:color w:val="000000"/>
          <w:kern w:val="0"/>
          <w:sz w:val="32"/>
          <w:szCs w:val="32"/>
        </w:rPr>
        <w:t>证明</w:t>
      </w:r>
      <w:r>
        <w:rPr>
          <w:rFonts w:ascii="仿宋" w:hAnsi="仿宋" w:eastAsia="仿宋"/>
          <w:color w:val="000000"/>
          <w:kern w:val="0"/>
          <w:sz w:val="32"/>
          <w:szCs w:val="32"/>
        </w:rPr>
        <w:t>材料</w:t>
      </w:r>
      <w:r>
        <w:rPr>
          <w:rFonts w:hint="eastAsia" w:ascii="仿宋" w:hAnsi="仿宋" w:eastAsia="仿宋"/>
          <w:color w:val="000000"/>
          <w:kern w:val="0"/>
          <w:sz w:val="32"/>
          <w:szCs w:val="32"/>
        </w:rPr>
        <w:t>原件及复印件各一份</w:t>
      </w:r>
      <w:r>
        <w:rPr>
          <w:rFonts w:ascii="仿宋" w:hAnsi="仿宋" w:eastAsia="仿宋"/>
          <w:color w:val="000000"/>
          <w:kern w:val="0"/>
          <w:sz w:val="32"/>
          <w:szCs w:val="32"/>
        </w:rPr>
        <w:t>。</w:t>
      </w:r>
    </w:p>
    <w:p>
      <w:pPr>
        <w:spacing w:line="540" w:lineRule="exact"/>
        <w:ind w:firstLine="631"/>
        <w:rPr>
          <w:rFonts w:hint="eastAsia" w:ascii="仿宋" w:hAnsi="仿宋" w:eastAsia="仿宋"/>
          <w:color w:val="000000"/>
          <w:kern w:val="0"/>
          <w:sz w:val="32"/>
          <w:szCs w:val="32"/>
        </w:rPr>
      </w:pPr>
      <w:r>
        <w:rPr>
          <w:rFonts w:hint="eastAsia" w:ascii="仿宋" w:hAnsi="仿宋" w:eastAsia="仿宋"/>
          <w:color w:val="000000"/>
          <w:kern w:val="0"/>
          <w:sz w:val="32"/>
          <w:szCs w:val="32"/>
        </w:rPr>
        <w:t>（6）香港和澳门居民中的中国公民应聘的，还需提供《港澳居民来往内地通行证》；台湾居民应聘的，还需提供《台湾居民来往大陆通行证》。</w:t>
      </w:r>
    </w:p>
    <w:p>
      <w:pPr>
        <w:spacing w:line="540" w:lineRule="exact"/>
        <w:ind w:firstLine="631"/>
        <w:rPr>
          <w:rFonts w:hint="eastAsia" w:ascii="仿宋" w:hAnsi="仿宋" w:eastAsia="仿宋"/>
          <w:color w:val="000000"/>
          <w:kern w:val="0"/>
          <w:sz w:val="32"/>
          <w:szCs w:val="32"/>
        </w:rPr>
      </w:pPr>
      <w:r>
        <w:rPr>
          <w:rFonts w:hint="eastAsia" w:ascii="仿宋" w:hAnsi="仿宋" w:eastAsia="仿宋"/>
          <w:color w:val="000000"/>
          <w:kern w:val="0"/>
          <w:sz w:val="32"/>
          <w:szCs w:val="32"/>
        </w:rPr>
        <w:t>（7）</w:t>
      </w:r>
      <w:r>
        <w:rPr>
          <w:rFonts w:ascii="仿宋" w:hAnsi="仿宋" w:eastAsia="仿宋"/>
          <w:color w:val="000000"/>
          <w:kern w:val="0"/>
          <w:sz w:val="32"/>
          <w:szCs w:val="32"/>
        </w:rPr>
        <w:t>考生须</w:t>
      </w:r>
      <w:r>
        <w:rPr>
          <w:rFonts w:hint="eastAsia" w:ascii="仿宋" w:hAnsi="仿宋" w:eastAsia="仿宋"/>
          <w:color w:val="000000"/>
          <w:kern w:val="0"/>
          <w:sz w:val="32"/>
          <w:szCs w:val="32"/>
        </w:rPr>
        <w:t>严格遵守当地疫情防控各项要求。</w:t>
      </w:r>
    </w:p>
    <w:p>
      <w:pPr>
        <w:spacing w:line="560" w:lineRule="exact"/>
        <w:ind w:firstLine="640" w:firstLineChars="200"/>
        <w:rPr>
          <w:rFonts w:ascii="楷体_GB2312" w:hAnsi="仿宋" w:eastAsia="楷体_GB2312" w:cs="仿宋"/>
          <w:color w:val="000000"/>
          <w:sz w:val="32"/>
          <w:szCs w:val="32"/>
        </w:rPr>
      </w:pPr>
      <w:r>
        <w:rPr>
          <w:rFonts w:hint="eastAsia" w:ascii="楷体_GB2312" w:hAnsi="仿宋" w:eastAsia="楷体_GB2312" w:cs="仿宋"/>
          <w:color w:val="000000"/>
          <w:sz w:val="32"/>
          <w:szCs w:val="32"/>
        </w:rPr>
        <w:t>注：以上材料请按照从上到下的顺序依次排列好。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8F"/>
    <w:rsid w:val="000657F3"/>
    <w:rsid w:val="00203C03"/>
    <w:rsid w:val="002366DC"/>
    <w:rsid w:val="00247A75"/>
    <w:rsid w:val="002651AC"/>
    <w:rsid w:val="002A2D15"/>
    <w:rsid w:val="003B287B"/>
    <w:rsid w:val="003E4A05"/>
    <w:rsid w:val="00693372"/>
    <w:rsid w:val="00712B8D"/>
    <w:rsid w:val="0073688F"/>
    <w:rsid w:val="007E05A8"/>
    <w:rsid w:val="008F6820"/>
    <w:rsid w:val="00971A66"/>
    <w:rsid w:val="009D4FED"/>
    <w:rsid w:val="009E0C9A"/>
    <w:rsid w:val="00AD15F5"/>
    <w:rsid w:val="00D3272A"/>
    <w:rsid w:val="00D5109D"/>
    <w:rsid w:val="00D76E6C"/>
    <w:rsid w:val="00DC33A3"/>
    <w:rsid w:val="00DC6CE8"/>
    <w:rsid w:val="00E869EB"/>
    <w:rsid w:val="00F83B1F"/>
    <w:rsid w:val="00FE038B"/>
    <w:rsid w:val="00FE06B5"/>
    <w:rsid w:val="5973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Concise</Company>
  <Pages>1</Pages>
  <Words>74</Words>
  <Characters>428</Characters>
  <Lines>3</Lines>
  <Paragraphs>1</Paragraphs>
  <TotalTime>32</TotalTime>
  <ScaleCrop>false</ScaleCrop>
  <LinksUpToDate>false</LinksUpToDate>
  <CharactersWithSpaces>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2022-08-08T06:43:00Z</dcterms:created>
  <dc:creator>徐建秋〖1〗</dc:creator>
  <cp:lastModifiedBy>Administrator</cp:lastModifiedBy>
  <cp:lastPrinted>2022-08-08T09:03:00Z</cp:lastPrinted>
  <dcterms:modified xsi:type="dcterms:W3CDTF">2022-08-08T13:33:34Z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